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20" w:rsidRDefault="00C95220" w:rsidP="00C9522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 do Zarządzenia nr 9/2024</w:t>
      </w:r>
    </w:p>
    <w:p w:rsidR="00C95220" w:rsidRDefault="00C95220" w:rsidP="00C95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Żłobka Samorządowego w Jamnicy</w:t>
      </w:r>
    </w:p>
    <w:p w:rsidR="00C95220" w:rsidRDefault="00C95220" w:rsidP="00C95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22 sierpnia 2024 roku</w:t>
      </w:r>
    </w:p>
    <w:p w:rsidR="00C95220" w:rsidRDefault="00C95220" w:rsidP="00C95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:rsidR="00C95220" w:rsidRDefault="00C95220" w:rsidP="00C95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rekrutacji uzupełniającej dzieci do Żłobka Samorządowego w Jamnicy</w:t>
      </w:r>
    </w:p>
    <w:p w:rsidR="00C95220" w:rsidRDefault="00C95220" w:rsidP="00C9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ogłasza rekrutację uzupełniającą dzieci do Żłobka Samorządowego w Jamnicy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zwanego dalej „żłobkiem”.</w:t>
      </w:r>
    </w:p>
    <w:p w:rsidR="00C95220" w:rsidRDefault="00C95220" w:rsidP="00C9522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ogólne: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Warunkiem przyjęcia dziecka do żłobka jest wzięcie udziału w postępowaniu rekrutacyjnym uzupełniającym i zakwalifikowanie dziecka w postępowaniu.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pierwszej kolejności w rekrutacji do żłobka mogą brać udział dzieci mające ukończone w chwili przyjęcia do żłobka co najmniej 20 tygodni życia i te, które nie skończyły 3-go roku życia, zamieszkujące na terenie Gminy Grębów.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Rekrutację do żłobka prowadzi Komisja Rekrutacyjna powołana zarządzeniem dyrektora żłobka.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Rekrutacja odbywa się na podstawie uzyskanej liczby punktów rekrutacyjnych.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 przyjęciu dziecka do żłobka decyduje kolejno najwyższa liczba punktów rekrutacyjnych, która jest sumą punktów uzyskanych z poszczególnych kryteriów zaznaczonych we wniosku.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Punkty za spełnianie kryteriów zostaną naliczone, gdy: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dostarczono wypełnioną i podpisaną przez rodzica/prawnego opiekuna Kartę zgłoszenia dziecka wraz z odpowiednimi dokumentami, potwierdzającymi dane kryteria;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zaznaczono we wniosku kryteria, które dziecko spełnia. </w:t>
      </w:r>
    </w:p>
    <w:p w:rsidR="00C95220" w:rsidRDefault="00C95220" w:rsidP="00C95220">
      <w:pPr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73" w:type="dxa"/>
        <w:tblInd w:w="0" w:type="dxa"/>
        <w:tblLook w:val="04A0" w:firstRow="1" w:lastRow="0" w:firstColumn="1" w:lastColumn="0" w:noHBand="0" w:noVBand="1"/>
      </w:tblPr>
      <w:tblGrid>
        <w:gridCol w:w="548"/>
        <w:gridCol w:w="5300"/>
        <w:gridCol w:w="2925"/>
      </w:tblGrid>
      <w:tr w:rsidR="00C95220" w:rsidTr="00C95220">
        <w:trPr>
          <w:trHeight w:val="7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 za spełnienie kryterium</w:t>
            </w:r>
          </w:p>
        </w:tc>
      </w:tr>
      <w:tr w:rsidR="00C95220" w:rsidTr="00C95220">
        <w:trPr>
          <w:trHeight w:val="7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zamieszkałe/zameldowane na terenie Gminy Grębów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5220" w:rsidTr="00C95220">
        <w:trPr>
          <w:trHeight w:val="3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 niepełnosprawnością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5220" w:rsidTr="00C95220">
        <w:trPr>
          <w:trHeight w:val="3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z rodziny wielodzietnej (3 i więcej)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5220" w:rsidTr="00C95220">
        <w:trPr>
          <w:trHeight w:val="11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obojga rodziców/prawnych opiekunów pracujących zawodowo</w:t>
            </w:r>
          </w:p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 uczących się w systemie dziennym lub prowadzą gospodarstwo rolne lub pozarolniczą działalność gospodarczą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5220" w:rsidTr="00C95220">
        <w:trPr>
          <w:trHeight w:val="7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rodzica (prawnego opiekuna) samotnie wychowującego dziecko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5220" w:rsidTr="00C95220">
        <w:trPr>
          <w:trHeight w:val="3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którego tylko jeden z rodziców/opiekunów prawnych pracuje lub pobiera naukę w szkole lub w szkole wyższej w trybie dziennym lub prowadzi gospodarstwo rolne lub pozarolniczą działalność gospodarczą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20" w:rsidRDefault="00C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95220" w:rsidRDefault="00C95220" w:rsidP="00C95220">
      <w:pPr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wniosków: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Rodzice/prawni opiekunowie ubiegający się o przyjęcie dziecka do żłobka obowiązani są złożyć w formie pisemnej „Kartę zgłoszenia dziecka” wraz ze stosownymi dokumentami stanowiącymi załączniki do regulaminu rekrutacji.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„Kartę zgłoszenia dziecka” można pobrać ze strony internetowej Gminy Grębów lub odebrać w siedzibie Gminy Grębów, Grębów, ul. Rynek 1, 39-410 Grębów, pokój nr 7. 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Kartę zgłoszenia dziecka należy składać w terminie od 22 sierpnia do 16 września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r.(do godz. 15.30 ) w Urzędzie Gminy Grębów. Grębów, ul. Rynek 1, 39-410 Grębów, pokój nr 7.</w:t>
      </w:r>
    </w:p>
    <w:p w:rsidR="00C95220" w:rsidRP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5220">
        <w:rPr>
          <w:rFonts w:ascii="Times New Roman" w:hAnsi="Times New Roman" w:cs="Times New Roman"/>
          <w:sz w:val="24"/>
          <w:szCs w:val="24"/>
        </w:rPr>
        <w:t>Po zakończeniu postępowania rekrutacyjnego informację o zakwalifikowaniu, bądź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niezakwalifikowaniu dziecka w postępowaniu rekrutacyjnym podaje się rodzicom /opiekunom prawnym, którzy złożyli wniosek o przyjęcie dziecka do żłobka wraz ze stosownym dokumentami biorący udział w postępowaniu rekrutacyjnym.</w:t>
      </w:r>
    </w:p>
    <w:p w:rsidR="00C95220" w:rsidRP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95220">
        <w:rPr>
          <w:rFonts w:ascii="Times New Roman" w:hAnsi="Times New Roman" w:cs="Times New Roman"/>
          <w:sz w:val="24"/>
          <w:szCs w:val="24"/>
        </w:rPr>
        <w:t>Informacja, powyższa zostanie ogłoszona w postaci listy dzieci przyjętych do żłobka na tablicy informacyjnej w żłobku i na stronie internetowej.</w:t>
      </w:r>
    </w:p>
    <w:p w:rsidR="00C95220" w:rsidRDefault="00C95220" w:rsidP="00C952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569D" w:rsidRDefault="00CD569D"/>
    <w:sectPr w:rsidR="00CD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516"/>
    <w:multiLevelType w:val="hybridMultilevel"/>
    <w:tmpl w:val="39500F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E27"/>
    <w:multiLevelType w:val="hybridMultilevel"/>
    <w:tmpl w:val="533C7A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4657"/>
    <w:multiLevelType w:val="multilevel"/>
    <w:tmpl w:val="9B1C19B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800" w:hanging="360"/>
      </w:pPr>
      <w:rPr>
        <w:color w:val="000000"/>
        <w:shd w:val="clear" w:color="auto" w:fil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shd w:val="clear" w:color="auto" w:fil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hd w:val="clear" w:color="auto" w:fill="000000"/>
      </w:rPr>
    </w:lvl>
    <w:lvl w:ilvl="4">
      <w:start w:val="1"/>
      <w:numFmt w:val="decimal"/>
      <w:lvlText w:val="%5."/>
      <w:lvlJc w:val="left"/>
      <w:pPr>
        <w:ind w:left="2880" w:hanging="360"/>
      </w:pPr>
      <w:rPr>
        <w:color w:val="000000"/>
        <w:shd w:val="clear" w:color="auto" w:fill="000000"/>
      </w:rPr>
    </w:lvl>
    <w:lvl w:ilvl="5">
      <w:start w:val="1"/>
      <w:numFmt w:val="decimal"/>
      <w:lvlText w:val="%6."/>
      <w:lvlJc w:val="left"/>
      <w:pPr>
        <w:ind w:left="3240" w:hanging="360"/>
      </w:pPr>
      <w:rPr>
        <w:color w:val="000000"/>
        <w:shd w:val="clear" w:color="auto" w:fill="000000"/>
      </w:rPr>
    </w:lvl>
    <w:lvl w:ilvl="6">
      <w:start w:val="1"/>
      <w:numFmt w:val="decimal"/>
      <w:lvlText w:val="%7."/>
      <w:lvlJc w:val="left"/>
      <w:pPr>
        <w:ind w:left="3600" w:hanging="360"/>
      </w:pPr>
      <w:rPr>
        <w:color w:val="000000"/>
        <w:shd w:val="clear" w:color="auto" w:fill="000000"/>
      </w:rPr>
    </w:lvl>
    <w:lvl w:ilvl="7">
      <w:start w:val="1"/>
      <w:numFmt w:val="decimal"/>
      <w:lvlText w:val="%8."/>
      <w:lvlJc w:val="left"/>
      <w:pPr>
        <w:ind w:left="3960" w:hanging="360"/>
      </w:pPr>
      <w:rPr>
        <w:color w:val="000000"/>
        <w:shd w:val="clear" w:color="auto" w:fill="000000"/>
      </w:rPr>
    </w:lvl>
    <w:lvl w:ilvl="8">
      <w:start w:val="1"/>
      <w:numFmt w:val="decimal"/>
      <w:lvlText w:val="%9."/>
      <w:lvlJc w:val="left"/>
      <w:pPr>
        <w:ind w:left="4320" w:hanging="360"/>
      </w:pPr>
      <w:rPr>
        <w:color w:val="000000"/>
        <w:shd w:val="clear" w:color="auto" w:fill="000000"/>
      </w:rPr>
    </w:lvl>
  </w:abstractNum>
  <w:abstractNum w:abstractNumId="3">
    <w:nsid w:val="3DB2225C"/>
    <w:multiLevelType w:val="hybridMultilevel"/>
    <w:tmpl w:val="C1F2EBC4"/>
    <w:lvl w:ilvl="0" w:tplc="1076042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20"/>
    <w:rsid w:val="00C95220"/>
    <w:rsid w:val="00CD569D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3669-E5BA-4655-8394-672F7159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22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220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9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Kopała</cp:lastModifiedBy>
  <cp:revision>2</cp:revision>
  <dcterms:created xsi:type="dcterms:W3CDTF">2024-08-22T12:04:00Z</dcterms:created>
  <dcterms:modified xsi:type="dcterms:W3CDTF">2024-08-22T12:04:00Z</dcterms:modified>
</cp:coreProperties>
</file>